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SOBECKI CHRISTOPHER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2445 TECHNOLOGY FOREST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LEXICON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89,312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293,177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89,312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vests with respect to 100% of the shares subject to the restricted stock unit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J. Sobecki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3892" TargetMode="External"/><Relationship Id="rId5" Type="http://schemas.openxmlformats.org/officeDocument/2006/relationships/hyperlink" Target="http://www.sec.gov/cgi-bin/browse-edgar?action=getcompany&amp;CIK=0001062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3321</Characters>
  <CharactersWithSpaces>3869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